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DB0AB" w14:textId="77777777" w:rsidR="008229CE" w:rsidRPr="008229CE" w:rsidRDefault="008229CE" w:rsidP="008229CE">
      <w:pPr>
        <w:rPr>
          <w:b/>
          <w:bCs/>
        </w:rPr>
      </w:pPr>
      <w:r w:rsidRPr="008229CE">
        <w:rPr>
          <w:b/>
          <w:bCs/>
        </w:rPr>
        <w:t>Template Letter to Local MP</w:t>
      </w:r>
    </w:p>
    <w:p w14:paraId="23150E18" w14:textId="0E0A0FCF" w:rsidR="008229CE" w:rsidRDefault="008229CE" w:rsidP="008229CE">
      <w:r>
        <w:t>Subject: Please support the</w:t>
      </w:r>
      <w:r w:rsidR="006D1B1E">
        <w:t xml:space="preserve"> immediate</w:t>
      </w:r>
      <w:r>
        <w:t xml:space="preserve"> restoration of the RE teacher training bursary and SKE</w:t>
      </w:r>
    </w:p>
    <w:p w14:paraId="79CA63FD" w14:textId="77777777" w:rsidR="008229CE" w:rsidRDefault="008229CE" w:rsidP="008229CE">
      <w:r>
        <w:t>Dear [MP’s name],</w:t>
      </w:r>
    </w:p>
    <w:p w14:paraId="646AE6BB" w14:textId="77777777" w:rsidR="008229CE" w:rsidRDefault="008229CE" w:rsidP="008229CE">
      <w:r>
        <w:t>I am writing as a constituent and [teacher/trainee/student/parent/RE adviser – choose one or add your own role] to ask for your support in urging the Department for Education to reinstate the postgraduate bursary and Subject Knowledge Enhancement (SKE) funding for Religious Education (RE).</w:t>
      </w:r>
    </w:p>
    <w:p w14:paraId="74227DA8" w14:textId="77777777" w:rsidR="008229CE" w:rsidRPr="008229CE" w:rsidRDefault="008229CE" w:rsidP="008229CE">
      <w:pPr>
        <w:rPr>
          <w:b/>
          <w:bCs/>
        </w:rPr>
      </w:pPr>
      <w:r w:rsidRPr="008229CE">
        <w:rPr>
          <w:b/>
          <w:bCs/>
        </w:rPr>
        <w:t xml:space="preserve">Why </w:t>
      </w:r>
      <w:proofErr w:type="gramStart"/>
      <w:r w:rsidRPr="008229CE">
        <w:rPr>
          <w:b/>
          <w:bCs/>
        </w:rPr>
        <w:t>this matters</w:t>
      </w:r>
      <w:proofErr w:type="gramEnd"/>
    </w:p>
    <w:p w14:paraId="6A3B7B2F" w14:textId="77777777" w:rsidR="008229CE" w:rsidRDefault="008229CE" w:rsidP="008229CE">
      <w:r>
        <w:t>Religious Education is a statutory subject for all pupils up to age 18, yet it continues to face one of the most severe teacher shortages of any subject. The DfE’s own Initial Teacher Training (ITT) Census shows that RE recruitment rose by 36% when the bursary was restored in 2024/25, after several years of decline.</w:t>
      </w:r>
    </w:p>
    <w:p w14:paraId="06F19C4F" w14:textId="77777777" w:rsidR="008229CE" w:rsidRDefault="008229CE" w:rsidP="008229CE">
      <w:r>
        <w:t>Removing the bursary and SKE for 2026/27 reverses this progress and threatens to undo the recovery. The risk is particularly serious for small university courses:</w:t>
      </w:r>
    </w:p>
    <w:p w14:paraId="7E063B31" w14:textId="615196AC" w:rsidR="008229CE" w:rsidRDefault="008229CE" w:rsidP="008229CE">
      <w:r>
        <w:t>The number of universities offering RE PGCEs has fallen from 49 to 32 in six years.</w:t>
      </w:r>
    </w:p>
    <w:p w14:paraId="5019C55B" w14:textId="17DDA1B2" w:rsidR="008229CE" w:rsidRDefault="008229CE" w:rsidP="008229CE">
      <w:r>
        <w:t>• Many courses operate with just 10–15 trainees; once closed, they rarely reopen.</w:t>
      </w:r>
      <w:r w:rsidR="001A2296">
        <w:t xml:space="preserve"> Decisions for 2026-27 are being made now</w:t>
      </w:r>
      <w:r w:rsidR="00577662">
        <w:t>, so this decision is urgent</w:t>
      </w:r>
    </w:p>
    <w:p w14:paraId="07B505F5" w14:textId="4F6691D7" w:rsidR="008229CE" w:rsidRDefault="008229CE" w:rsidP="008229CE">
      <w:r>
        <w:t xml:space="preserve">• School-led routes are not filling the gap – most recruit only </w:t>
      </w:r>
      <w:r w:rsidR="00BC656E">
        <w:t xml:space="preserve">1-2 </w:t>
      </w:r>
      <w:r>
        <w:t>RE trainees per year.</w:t>
      </w:r>
    </w:p>
    <w:p w14:paraId="46B24FEF" w14:textId="77777777" w:rsidR="008229CE" w:rsidRPr="008229CE" w:rsidRDefault="008229CE" w:rsidP="008229CE">
      <w:pPr>
        <w:rPr>
          <w:b/>
          <w:bCs/>
        </w:rPr>
      </w:pPr>
      <w:r w:rsidRPr="008229CE">
        <w:rPr>
          <w:b/>
          <w:bCs/>
        </w:rPr>
        <w:t>Fairness and diversity</w:t>
      </w:r>
    </w:p>
    <w:p w14:paraId="41B16C0D" w14:textId="77777777" w:rsidR="008229CE" w:rsidRDefault="008229CE" w:rsidP="008229CE">
      <w:r>
        <w:t>The bursary helped widen access to teaching, especially for those from ethnic-minority and lower-income backgrounds. In bursary years, the proportion of RE trainees from minority-ethnic groups increased from 36% to 41% – the strongest improvement of any humanities subject.</w:t>
      </w:r>
    </w:p>
    <w:p w14:paraId="4E8AFB99" w14:textId="77777777" w:rsidR="008229CE" w:rsidRDefault="008229CE" w:rsidP="008229CE">
      <w:r>
        <w:t>Removing financial support now risks excluding exactly the people our schools most need and would undermine progress on equality and representation in the teaching workforce.</w:t>
      </w:r>
    </w:p>
    <w:p w14:paraId="44E3045C" w14:textId="77777777" w:rsidR="008229CE" w:rsidRPr="008229CE" w:rsidRDefault="008229CE" w:rsidP="008229CE">
      <w:pPr>
        <w:rPr>
          <w:b/>
          <w:bCs/>
        </w:rPr>
      </w:pPr>
      <w:r w:rsidRPr="008229CE">
        <w:rPr>
          <w:b/>
          <w:bCs/>
        </w:rPr>
        <w:t>A modest cost for a major impact</w:t>
      </w:r>
    </w:p>
    <w:p w14:paraId="542B06DA" w14:textId="760DE4CA" w:rsidR="008229CE" w:rsidRDefault="008229CE" w:rsidP="008229CE">
      <w:r>
        <w:t xml:space="preserve">Protecting RE would cost only a tiny fraction of the teacher-training bursary budget – </w:t>
      </w:r>
      <w:r w:rsidR="0043067C">
        <w:t>only around 1.5%</w:t>
      </w:r>
      <w:r>
        <w:t xml:space="preserve"> of total spend – yet it would sustain national capacity in a statutory subject</w:t>
      </w:r>
      <w:r w:rsidR="00741728">
        <w:t xml:space="preserve"> with a long history of under-recruitment and demand exceeding supply</w:t>
      </w:r>
      <w:r>
        <w:t>.</w:t>
      </w:r>
    </w:p>
    <w:p w14:paraId="36213305" w14:textId="4FF0E065" w:rsidR="0043067C" w:rsidRDefault="00041F1D" w:rsidP="008229CE">
      <w:r w:rsidRPr="00041F1D">
        <w:t xml:space="preserve">Whilst early career graduates in Theology, Philosophy and Religious Studies do potentially earn less on average than those in Mathematics or Physics, </w:t>
      </w:r>
      <w:r w:rsidR="008015DB">
        <w:t xml:space="preserve">the gap </w:t>
      </w:r>
      <w:r w:rsidR="0011394B">
        <w:t xml:space="preserve">is not </w:t>
      </w:r>
      <w:r w:rsidR="0011394B">
        <w:lastRenderedPageBreak/>
        <w:t>large enough to justify this decision. T</w:t>
      </w:r>
      <w:r w:rsidRPr="00041F1D">
        <w:t xml:space="preserve">he RE bursary for 2026–27 has been cut to £0, whereas STEM subjects retain £29,000. </w:t>
      </w:r>
    </w:p>
    <w:p w14:paraId="11B2B356" w14:textId="6F27163D" w:rsidR="008229CE" w:rsidRPr="00403428" w:rsidRDefault="00403428" w:rsidP="008229CE">
      <w:r w:rsidRPr="00B559A9">
        <w:t xml:space="preserve">This challenges the belief that graduates in STEM subjects typically have access to </w:t>
      </w:r>
      <w:r w:rsidR="00395D3F">
        <w:t xml:space="preserve">much </w:t>
      </w:r>
      <w:r w:rsidRPr="00B559A9">
        <w:t xml:space="preserve">higher-paying career options outside </w:t>
      </w:r>
      <w:proofErr w:type="gramStart"/>
      <w:r w:rsidR="00F35E7D" w:rsidRPr="00B559A9">
        <w:t>teaching</w:t>
      </w:r>
      <w:r w:rsidR="00F35E7D">
        <w:t>,</w:t>
      </w:r>
      <w:r w:rsidR="00F35E7D" w:rsidRPr="00B559A9">
        <w:t xml:space="preserve"> and</w:t>
      </w:r>
      <w:proofErr w:type="gramEnd"/>
      <w:r w:rsidRPr="00B559A9">
        <w:t xml:space="preserve"> therefore need an additional financial incentive to enter the profession.</w:t>
      </w:r>
      <w:r>
        <w:t xml:space="preserve"> </w:t>
      </w:r>
      <w:r w:rsidR="008229CE">
        <w:t>The decision therefore cannot be justified on economic grounds.</w:t>
      </w:r>
      <w:r w:rsidRPr="00403428">
        <w:rPr>
          <w:rFonts w:ascii="-webkit-standard" w:hAnsi="-webkit-standard"/>
          <w:color w:val="000000"/>
          <w:sz w:val="27"/>
          <w:szCs w:val="27"/>
        </w:rPr>
        <w:t xml:space="preserve"> </w:t>
      </w:r>
    </w:p>
    <w:p w14:paraId="0F96B16D" w14:textId="77777777" w:rsidR="008229CE" w:rsidRPr="008229CE" w:rsidRDefault="008229CE" w:rsidP="008229CE">
      <w:pPr>
        <w:rPr>
          <w:b/>
          <w:bCs/>
        </w:rPr>
      </w:pPr>
      <w:r w:rsidRPr="008229CE">
        <w:rPr>
          <w:b/>
          <w:bCs/>
        </w:rPr>
        <w:t>Regional access</w:t>
      </w:r>
    </w:p>
    <w:p w14:paraId="23216B81" w14:textId="77777777" w:rsidR="008229CE" w:rsidRDefault="008229CE" w:rsidP="008229CE">
      <w:r>
        <w:t>Over 80% of local authorities now have no university offering RE teacher training, leaving large areas of the country as “cold spots”. Because most trainees train near home, removing bursary incentives and closing local courses will make teacher shortages even worse in rural and coastal regions.</w:t>
      </w:r>
    </w:p>
    <w:p w14:paraId="54260396" w14:textId="77777777" w:rsidR="008229CE" w:rsidRPr="008229CE" w:rsidRDefault="008229CE" w:rsidP="008229CE">
      <w:pPr>
        <w:rPr>
          <w:b/>
          <w:bCs/>
        </w:rPr>
      </w:pPr>
      <w:r w:rsidRPr="008229CE">
        <w:rPr>
          <w:b/>
          <w:bCs/>
        </w:rPr>
        <w:t>Precedents for targeted support</w:t>
      </w:r>
    </w:p>
    <w:p w14:paraId="51647585" w14:textId="77777777" w:rsidR="008229CE" w:rsidRDefault="008229CE" w:rsidP="008229CE">
      <w:r>
        <w:t>The Government has previously protected vulnerable subjects where supply was at risk — for example through the Latin Excellence Programme, Subject Knowledge Enhancement (SKE) for Modern Languages, and the HEFCE/</w:t>
      </w:r>
      <w:proofErr w:type="spellStart"/>
      <w:r>
        <w:t>OfS</w:t>
      </w:r>
      <w:proofErr w:type="spellEnd"/>
      <w:r>
        <w:t xml:space="preserve"> “Strategically Important and Vulnerable Subjects” initiative. There is therefore a clear precedent for intervening when market forces threaten statutory or strategic subjects like RE.</w:t>
      </w:r>
    </w:p>
    <w:p w14:paraId="15FD5BF7" w14:textId="77777777" w:rsidR="008229CE" w:rsidRPr="008229CE" w:rsidRDefault="008229CE" w:rsidP="008229CE">
      <w:pPr>
        <w:rPr>
          <w:b/>
          <w:bCs/>
        </w:rPr>
      </w:pPr>
      <w:r w:rsidRPr="008229CE">
        <w:rPr>
          <w:b/>
          <w:bCs/>
        </w:rPr>
        <w:t>What I’m asking</w:t>
      </w:r>
    </w:p>
    <w:p w14:paraId="33BDD4BE" w14:textId="77777777" w:rsidR="008229CE" w:rsidRDefault="008229CE" w:rsidP="008229CE">
      <w:r>
        <w:t>Please would you:</w:t>
      </w:r>
    </w:p>
    <w:p w14:paraId="149757D7" w14:textId="628941E7" w:rsidR="008229CE" w:rsidRDefault="008229CE" w:rsidP="008229CE">
      <w:r>
        <w:t>1. Write to the Minister for Schools</w:t>
      </w:r>
      <w:r w:rsidR="00403428">
        <w:t xml:space="preserve"> </w:t>
      </w:r>
      <w:r w:rsidR="00403428" w:rsidRPr="00F35E7D">
        <w:t>and</w:t>
      </w:r>
      <w:r>
        <w:t xml:space="preserve"> the DfE policy lead for ITT incentives to request that the RE bursary and SKE are reinstated for 2026/27.</w:t>
      </w:r>
    </w:p>
    <w:p w14:paraId="0D118C47" w14:textId="77777777" w:rsidR="008229CE" w:rsidRDefault="008229CE" w:rsidP="008229CE">
      <w:r>
        <w:t>2. Raise this issue in Parliament or in correspondence with the Secretary of State, highlighting the disproportionate impact on diversity and on smaller university providers.</w:t>
      </w:r>
    </w:p>
    <w:p w14:paraId="753F49F8" w14:textId="77777777" w:rsidR="008229CE" w:rsidRDefault="008229CE" w:rsidP="008229CE">
      <w:r>
        <w:t>3. Support a cross-party approach to protect the sustainability of RE teacher training across all regions.</w:t>
      </w:r>
    </w:p>
    <w:p w14:paraId="2C2013FF" w14:textId="324D7564" w:rsidR="008229CE" w:rsidRDefault="008229CE" w:rsidP="008229CE">
      <w:r>
        <w:t xml:space="preserve">Religious Education plays a vital role in helping young people understand </w:t>
      </w:r>
      <w:r w:rsidR="0033721F">
        <w:t>religion</w:t>
      </w:r>
      <w:r>
        <w:t xml:space="preserve"> and worldviews in a diverse and often divided society.</w:t>
      </w:r>
      <w:r w:rsidR="0033721F">
        <w:t xml:space="preserve"> </w:t>
      </w:r>
      <w:r>
        <w:t xml:space="preserve"> Without sufficient specialist teachers, that opportunity is lost. A small, strategic investment now would secure the future of RE for the next generation</w:t>
      </w:r>
      <w:r w:rsidR="0033721F">
        <w:t xml:space="preserve"> at a time when the subject is arguably, even more important than ever</w:t>
      </w:r>
      <w:r>
        <w:t>.</w:t>
      </w:r>
    </w:p>
    <w:p w14:paraId="65ABF141" w14:textId="77777777" w:rsidR="008229CE" w:rsidRDefault="008229CE" w:rsidP="008229CE">
      <w:r>
        <w:t>Thank you very much for your time and support.</w:t>
      </w:r>
    </w:p>
    <w:p w14:paraId="10533FBB" w14:textId="77777777" w:rsidR="008229CE" w:rsidRDefault="008229CE" w:rsidP="008229CE">
      <w:r>
        <w:t>Yours sincerely,</w:t>
      </w:r>
    </w:p>
    <w:p w14:paraId="4BB06027" w14:textId="4AD2E693" w:rsidR="008229CE" w:rsidRDefault="008229CE" w:rsidP="008229CE">
      <w:r>
        <w:t>[Your Name]</w:t>
      </w:r>
      <w:r w:rsidR="00E60A78">
        <w:t xml:space="preserve"> </w:t>
      </w:r>
      <w:r>
        <w:t>[Your Address and Postcode] (to confirm you are a constituent)</w:t>
      </w:r>
    </w:p>
    <w:sectPr w:rsidR="00822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CE"/>
    <w:rsid w:val="00041F1D"/>
    <w:rsid w:val="0005745F"/>
    <w:rsid w:val="000728A3"/>
    <w:rsid w:val="0011394B"/>
    <w:rsid w:val="001A2296"/>
    <w:rsid w:val="001E3A60"/>
    <w:rsid w:val="0021531A"/>
    <w:rsid w:val="00225D27"/>
    <w:rsid w:val="00321F07"/>
    <w:rsid w:val="0033721F"/>
    <w:rsid w:val="00395D3F"/>
    <w:rsid w:val="00403428"/>
    <w:rsid w:val="0043067C"/>
    <w:rsid w:val="00450FB0"/>
    <w:rsid w:val="00502864"/>
    <w:rsid w:val="00577662"/>
    <w:rsid w:val="006D1B1E"/>
    <w:rsid w:val="00721CF5"/>
    <w:rsid w:val="00741728"/>
    <w:rsid w:val="007E4F62"/>
    <w:rsid w:val="008015DB"/>
    <w:rsid w:val="008229CE"/>
    <w:rsid w:val="00897DCC"/>
    <w:rsid w:val="009303E7"/>
    <w:rsid w:val="00B559A9"/>
    <w:rsid w:val="00BC656E"/>
    <w:rsid w:val="00E21D83"/>
    <w:rsid w:val="00E60A78"/>
    <w:rsid w:val="00F238DA"/>
    <w:rsid w:val="00F3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8C6E"/>
  <w15:chartTrackingRefBased/>
  <w15:docId w15:val="{9FCE1162-4235-4A53-B8AE-75445330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29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9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9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9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9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9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9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9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9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9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9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9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9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9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9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9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9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9CE"/>
    <w:rPr>
      <w:rFonts w:eastAsiaTheme="majorEastAsia" w:cstheme="majorBidi"/>
      <w:color w:val="272727" w:themeColor="text1" w:themeTint="D8"/>
    </w:rPr>
  </w:style>
  <w:style w:type="paragraph" w:styleId="Title">
    <w:name w:val="Title"/>
    <w:basedOn w:val="Normal"/>
    <w:next w:val="Normal"/>
    <w:link w:val="TitleChar"/>
    <w:uiPriority w:val="10"/>
    <w:qFormat/>
    <w:rsid w:val="008229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9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9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9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9CE"/>
    <w:pPr>
      <w:spacing w:before="160"/>
      <w:jc w:val="center"/>
    </w:pPr>
    <w:rPr>
      <w:i/>
      <w:iCs/>
      <w:color w:val="404040" w:themeColor="text1" w:themeTint="BF"/>
    </w:rPr>
  </w:style>
  <w:style w:type="character" w:customStyle="1" w:styleId="QuoteChar">
    <w:name w:val="Quote Char"/>
    <w:basedOn w:val="DefaultParagraphFont"/>
    <w:link w:val="Quote"/>
    <w:uiPriority w:val="29"/>
    <w:rsid w:val="008229CE"/>
    <w:rPr>
      <w:i/>
      <w:iCs/>
      <w:color w:val="404040" w:themeColor="text1" w:themeTint="BF"/>
    </w:rPr>
  </w:style>
  <w:style w:type="paragraph" w:styleId="ListParagraph">
    <w:name w:val="List Paragraph"/>
    <w:basedOn w:val="Normal"/>
    <w:uiPriority w:val="34"/>
    <w:qFormat/>
    <w:rsid w:val="008229CE"/>
    <w:pPr>
      <w:ind w:left="720"/>
      <w:contextualSpacing/>
    </w:pPr>
  </w:style>
  <w:style w:type="character" w:styleId="IntenseEmphasis">
    <w:name w:val="Intense Emphasis"/>
    <w:basedOn w:val="DefaultParagraphFont"/>
    <w:uiPriority w:val="21"/>
    <w:qFormat/>
    <w:rsid w:val="008229CE"/>
    <w:rPr>
      <w:i/>
      <w:iCs/>
      <w:color w:val="0F4761" w:themeColor="accent1" w:themeShade="BF"/>
    </w:rPr>
  </w:style>
  <w:style w:type="paragraph" w:styleId="IntenseQuote">
    <w:name w:val="Intense Quote"/>
    <w:basedOn w:val="Normal"/>
    <w:next w:val="Normal"/>
    <w:link w:val="IntenseQuoteChar"/>
    <w:uiPriority w:val="30"/>
    <w:qFormat/>
    <w:rsid w:val="008229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9CE"/>
    <w:rPr>
      <w:i/>
      <w:iCs/>
      <w:color w:val="0F4761" w:themeColor="accent1" w:themeShade="BF"/>
    </w:rPr>
  </w:style>
  <w:style w:type="character" w:styleId="IntenseReference">
    <w:name w:val="Intense Reference"/>
    <w:basedOn w:val="DefaultParagraphFont"/>
    <w:uiPriority w:val="32"/>
    <w:qFormat/>
    <w:rsid w:val="008229CE"/>
    <w:rPr>
      <w:b/>
      <w:bCs/>
      <w:smallCaps/>
      <w:color w:val="0F4761" w:themeColor="accent1" w:themeShade="BF"/>
      <w:spacing w:val="5"/>
    </w:rPr>
  </w:style>
  <w:style w:type="character" w:styleId="CommentReference">
    <w:name w:val="annotation reference"/>
    <w:basedOn w:val="DefaultParagraphFont"/>
    <w:uiPriority w:val="99"/>
    <w:semiHidden/>
    <w:unhideWhenUsed/>
    <w:rsid w:val="00403428"/>
    <w:rPr>
      <w:sz w:val="16"/>
      <w:szCs w:val="16"/>
    </w:rPr>
  </w:style>
  <w:style w:type="paragraph" w:styleId="CommentText">
    <w:name w:val="annotation text"/>
    <w:basedOn w:val="Normal"/>
    <w:link w:val="CommentTextChar"/>
    <w:uiPriority w:val="99"/>
    <w:unhideWhenUsed/>
    <w:rsid w:val="00403428"/>
    <w:pPr>
      <w:spacing w:line="240" w:lineRule="auto"/>
    </w:pPr>
    <w:rPr>
      <w:sz w:val="20"/>
      <w:szCs w:val="20"/>
    </w:rPr>
  </w:style>
  <w:style w:type="character" w:customStyle="1" w:styleId="CommentTextChar">
    <w:name w:val="Comment Text Char"/>
    <w:basedOn w:val="DefaultParagraphFont"/>
    <w:link w:val="CommentText"/>
    <w:uiPriority w:val="99"/>
    <w:rsid w:val="00403428"/>
    <w:rPr>
      <w:sz w:val="20"/>
      <w:szCs w:val="20"/>
    </w:rPr>
  </w:style>
  <w:style w:type="paragraph" w:styleId="CommentSubject">
    <w:name w:val="annotation subject"/>
    <w:basedOn w:val="CommentText"/>
    <w:next w:val="CommentText"/>
    <w:link w:val="CommentSubjectChar"/>
    <w:uiPriority w:val="99"/>
    <w:semiHidden/>
    <w:unhideWhenUsed/>
    <w:rsid w:val="00403428"/>
    <w:rPr>
      <w:b/>
      <w:bCs/>
    </w:rPr>
  </w:style>
  <w:style w:type="character" w:customStyle="1" w:styleId="CommentSubjectChar">
    <w:name w:val="Comment Subject Char"/>
    <w:basedOn w:val="CommentTextChar"/>
    <w:link w:val="CommentSubject"/>
    <w:uiPriority w:val="99"/>
    <w:semiHidden/>
    <w:rsid w:val="004034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3627</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Weston</dc:creator>
  <cp:keywords/>
  <dc:description/>
  <cp:lastModifiedBy>Deborah Weston</cp:lastModifiedBy>
  <cp:revision>20</cp:revision>
  <dcterms:created xsi:type="dcterms:W3CDTF">2025-10-20T21:23:00Z</dcterms:created>
  <dcterms:modified xsi:type="dcterms:W3CDTF">2025-10-26T11:41:00Z</dcterms:modified>
</cp:coreProperties>
</file>